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AFAEB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462F8FE2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08050C7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700E68D4" w14:textId="716E368D" w:rsidR="006B30AA" w:rsidRDefault="006B30AA" w:rsidP="006B30A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</w:rPr>
        <w:drawing>
          <wp:inline distT="0" distB="0" distL="0" distR="0" wp14:anchorId="5907C017" wp14:editId="1436B269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C6D05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BD7F6B7" w14:textId="77777777" w:rsidR="006B30AA" w:rsidRDefault="006B30AA" w:rsidP="006B30A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1D12AFAB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5CF4B711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68EB696B" w14:textId="77777777" w:rsidR="006B30AA" w:rsidRDefault="006B30AA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14:paraId="774F2B14" w14:textId="331FE044" w:rsidR="002D69B1" w:rsidRPr="002D69B1" w:rsidRDefault="002D69B1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Утвержден</w:t>
      </w:r>
    </w:p>
    <w:p w14:paraId="3334A7C3" w14:textId="77777777" w:rsidR="002D69B1" w:rsidRPr="002D69B1" w:rsidRDefault="002D69B1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Приказом по муниципальному дошкольному</w:t>
      </w:r>
    </w:p>
    <w:p w14:paraId="0614A34F" w14:textId="77777777" w:rsidR="002D69B1" w:rsidRPr="002D69B1" w:rsidRDefault="002D69B1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образовательному учреждению МКДОУ</w:t>
      </w:r>
    </w:p>
    <w:p w14:paraId="60C9BB67" w14:textId="77777777" w:rsidR="002D69B1" w:rsidRPr="002D69B1" w:rsidRDefault="002D69B1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«Ромашка»   От 01.09.2017 г</w:t>
      </w:r>
    </w:p>
    <w:p w14:paraId="362756FA" w14:textId="77777777" w:rsidR="002D69B1" w:rsidRPr="002D69B1" w:rsidRDefault="002D69B1" w:rsidP="002D69B1">
      <w:pPr>
        <w:shd w:val="clear" w:color="auto" w:fill="FFFFFF"/>
        <w:spacing w:after="0" w:line="330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Заведующий ___________Абдуллаева А.И.</w:t>
      </w:r>
    </w:p>
    <w:p w14:paraId="1E4098A1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2F2C09DE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47835806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14D4B7DF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14:paraId="3F9EA9BF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               Положение о педагогическом совете</w:t>
      </w:r>
    </w:p>
    <w:p w14:paraId="44E2E605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1. Настоящее Положение определяет компетенцию педагогического совета муниципального дошкольного образовательного учреждения детский сад общеразвивающего вида МКДОУ «Ромашка» (далее – учреждение) порядок его формирования, срок полномочий, порядок деятельности принятия решений.</w:t>
      </w:r>
    </w:p>
    <w:p w14:paraId="4F9F1B4B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Компетенция педагогического совета:</w:t>
      </w:r>
    </w:p>
    <w:p w14:paraId="25E6DF0B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2.1. рассмотрение образовательных программ учреждения;</w:t>
      </w:r>
    </w:p>
    <w:p w14:paraId="250777D3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2.2. рассмотрение и утверждение методических направлений работы;</w:t>
      </w:r>
    </w:p>
    <w:p w14:paraId="2A8C906D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2.3. анализ качества образовательной деятельности, определение путей его повышения;</w:t>
      </w:r>
    </w:p>
    <w:p w14:paraId="6D8D76F8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2.4.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образования;</w:t>
      </w:r>
    </w:p>
    <w:p w14:paraId="6719EBF9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2.5. рассмотрение вопросов использования и совершенствования методов обучения и воспитания, образовательных технологий;</w:t>
      </w:r>
    </w:p>
    <w:p w14:paraId="687E8E3D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2.6. определение путей совершенствования работы с родителями (законными представителями) обучающихся;</w:t>
      </w:r>
    </w:p>
    <w:p w14:paraId="5A23B1BF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2.7. организация выявления, обобщения, распространения, внедрения передового педагогического опыта среди работников учреждения;</w:t>
      </w:r>
    </w:p>
    <w:p w14:paraId="2666C255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2.8. рассмотрение ежегодного отчета о результатах самообследования;</w:t>
      </w:r>
    </w:p>
    <w:p w14:paraId="4F39F777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2.9. решение вопросов о внесении предложений в соответствующие органы о присвоении почетных званий педагогическим работникам учреждения, представлении педагогических работников к правительственным наградам и другим видам поощрений;</w:t>
      </w:r>
    </w:p>
    <w:p w14:paraId="7DD78018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2.10. выполнение иных функций, вытекающих из устава учреждения и необходимости наиболее эффективной организации образовательной деятельности.</w:t>
      </w:r>
    </w:p>
    <w:p w14:paraId="4F5A2030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Членами педагогического совета являются все педагогические работники учреждения, заведующий учреждением, его заместители.</w:t>
      </w:r>
    </w:p>
    <w:p w14:paraId="4F91BADC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4. Председателем педагогического совета является заведующий учреждением. Секретарь педагогического совета избирается из состава педагогических работников учреждения сроком на два учебных года.</w:t>
      </w:r>
    </w:p>
    <w:p w14:paraId="24BA7991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5. Педагогический совет утверждается ежегодно на период учебного года приказом заведующего учреждением.6. Организационной формой работы педагогического совета являются заседания.</w:t>
      </w:r>
    </w:p>
    <w:p w14:paraId="20D67BE1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7. Очередные заседания педагогического совета проводятся в соответствии с планом работы педагогического совета, но не реже четырех раз в течение учебного года.</w:t>
      </w:r>
    </w:p>
    <w:p w14:paraId="5F5B3629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8. Внеочередное заседание педагогического совета созывается председателем педагогического совета.</w:t>
      </w:r>
    </w:p>
    <w:p w14:paraId="4939B16A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Заседание педагогического совета считается правомочным, если на нем присутствует не менее половины от общего числа членов педагогического совета.</w:t>
      </w:r>
    </w:p>
    <w:p w14:paraId="45580646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Решение педагогического совета принимается открытым голосованием. Решение считается принятым при условии, что за него проголосовало простое большинство присутствующих на заседании членов педагогического совета.</w:t>
      </w:r>
    </w:p>
    <w:p w14:paraId="5CF5924E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Решение педагогического совета оформляется протоколом, который подписывается председателем и секретарем педагогического совета.</w:t>
      </w:r>
    </w:p>
    <w:p w14:paraId="53FAA33C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Возражения кого-либо из членов педагогического совета заносятся в протокол заседания педагогического совета.</w:t>
      </w:r>
    </w:p>
    <w:p w14:paraId="51551A06" w14:textId="77777777" w:rsidR="002D69B1" w:rsidRPr="002D69B1" w:rsidRDefault="002D69B1" w:rsidP="002D69B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D69B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Книга протоколов заседаний педагогического совета пронумеровывается, прошнуровывается, скрепляется подписью заведующего учреждением и печатью учреждения и хранится в делах учреждения 10 лет.</w:t>
      </w:r>
    </w:p>
    <w:p w14:paraId="4266597B" w14:textId="77777777" w:rsidR="009537EF" w:rsidRDefault="009537EF"/>
    <w:sectPr w:rsidR="0095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A9"/>
    <w:rsid w:val="002D69B1"/>
    <w:rsid w:val="006B30AA"/>
    <w:rsid w:val="008230A9"/>
    <w:rsid w:val="0095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FF34"/>
  <w15:chartTrackingRefBased/>
  <w15:docId w15:val="{7271ADE5-C2EF-4B90-9E86-B9E3AA4C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1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Гг</dc:creator>
  <cp:keywords/>
  <dc:description/>
  <cp:lastModifiedBy>Зарема Гг</cp:lastModifiedBy>
  <cp:revision>3</cp:revision>
  <dcterms:created xsi:type="dcterms:W3CDTF">2020-05-04T11:03:00Z</dcterms:created>
  <dcterms:modified xsi:type="dcterms:W3CDTF">2020-06-12T03:38:00Z</dcterms:modified>
</cp:coreProperties>
</file>